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cd6313c25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SJOG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 AS</w:t>
      </w:r>
    </w:p>
    <w:sectPr>
      <w:headerReference xmlns:r="http://schemas.openxmlformats.org/officeDocument/2006/relationships" w:type="default" r:id="R07f6efe50c3f42ff"/>
      <w:footerReference xmlns:r="http://schemas.openxmlformats.org/officeDocument/2006/relationships" w:type="default" r:id="R4f961865237a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 AS   ·   Org.nr 989 271 857   ·   Christian Schous vei 20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6efe50c3f42ff" /><Relationship Type="http://schemas.openxmlformats.org/officeDocument/2006/relationships/footer" Target="/word/footer1.xml" Id="R4f961865237a47d8" /></Relationships>
</file>