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ec4480e8504a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GULLHAUG INVEST AS.</w:t>
      </w:r>
    </w:p>
    <w:sectPr>
      <w:headerReference xmlns:r="http://schemas.openxmlformats.org/officeDocument/2006/relationships" w:type="default" r:id="R2b3895536ea34cb2"/>
      <w:footerReference xmlns:r="http://schemas.openxmlformats.org/officeDocument/2006/relationships" w:type="default" r:id="Rb29badc39fa5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GULLHAUG INVEST AS   ·   Org.nr 989 276 204   ·   Lillehagveien 20A   ·   1344 HASLUM   ·   ster@broadpark.no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895536ea34cb2" /><Relationship Type="http://schemas.openxmlformats.org/officeDocument/2006/relationships/footer" Target="/word/footer1.xml" Id="Rb29badc39fa5419d" /></Relationships>
</file>