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489bc7c234e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GULLHAUG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GULLHAUG INVEST AS</w:t>
      </w:r>
    </w:p>
    <w:sectPr>
      <w:headerReference xmlns:r="http://schemas.openxmlformats.org/officeDocument/2006/relationships" w:type="default" r:id="R39b60811c9fd4305"/>
      <w:footerReference xmlns:r="http://schemas.openxmlformats.org/officeDocument/2006/relationships" w:type="default" r:id="R0980a5632073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GULLHAUG INVEST AS   ·   Org.nr 989 276 204   ·   Lillehagveien 20A   ·   1344 HASLUM   ·   ster@broadpark.no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60811c9fd4305" /><Relationship Type="http://schemas.openxmlformats.org/officeDocument/2006/relationships/footer" Target="/word/footer1.xml" Id="R0980a56320734ce7" /></Relationships>
</file>