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aae03c58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NOFIMA AS</w:t>
      </w:r>
    </w:p>
    <w:sectPr>
      <w:headerReference xmlns:r="http://schemas.openxmlformats.org/officeDocument/2006/relationships" w:type="default" r:id="Re19ff8b4ddc34d23"/>
      <w:footerReference xmlns:r="http://schemas.openxmlformats.org/officeDocument/2006/relationships" w:type="default" r:id="R02f92f576e00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ff8b4ddc34d23" /><Relationship Type="http://schemas.openxmlformats.org/officeDocument/2006/relationships/footer" Target="/word/footer1.xml" Id="R02f92f576e004412" /></Relationships>
</file>