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7ed6f6e8ff44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PILESTREDET PARK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PILESTREDET PARK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fe993abf084221"/>
      <w:footerReference xmlns:r="http://schemas.openxmlformats.org/officeDocument/2006/relationships" w:type="default" r:id="R9c934eaf6dbf4b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PILESTREDET PARK INVEST AS   ·   Org.nr 989 288 989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PILESTREDET PARK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fe993abf084221" /><Relationship Type="http://schemas.openxmlformats.org/officeDocument/2006/relationships/footer" Target="/word/footer1.xml" Id="R9c934eaf6dbf4bd0" /></Relationships>
</file>