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ebd5b12ed46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VVS HOLDING AS</w:t>
      </w:r>
    </w:p>
    <w:sectPr>
      <w:headerReference xmlns:r="http://schemas.openxmlformats.org/officeDocument/2006/relationships" w:type="default" r:id="Rac23dd4af8704eeb"/>
      <w:footerReference xmlns:r="http://schemas.openxmlformats.org/officeDocument/2006/relationships" w:type="default" r:id="Red6ae145607e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3dd4af8704eeb" /><Relationship Type="http://schemas.openxmlformats.org/officeDocument/2006/relationships/footer" Target="/word/footer1.xml" Id="Red6ae145607e4a53" /></Relationships>
</file>