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4064c795214d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Mahe,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CYDONIA INC.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CYDONIA INC.</w:t>
      </w:r>
    </w:p>
    <w:sectPr>
      <w:headerReference xmlns:r="http://schemas.openxmlformats.org/officeDocument/2006/relationships" w:type="default" r:id="R904a9dd797944735"/>
      <w:footerReference xmlns:r="http://schemas.openxmlformats.org/officeDocument/2006/relationships" w:type="default" r:id="R5668b6173f4b45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CYDONIA INC.   ·   Org.nr 989 289 616   ·   306 Victoria house, Victoria   ·   Mahe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CYDONIA INC.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4a9dd797944735" /><Relationship Type="http://schemas.openxmlformats.org/officeDocument/2006/relationships/footer" Target="/word/footer1.xml" Id="R5668b6173f4b45c0" /></Relationships>
</file>