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ce3c2892144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DRAGESUND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0d0d55ac1aea4983"/>
      <w:footerReference xmlns:r="http://schemas.openxmlformats.org/officeDocument/2006/relationships" w:type="default" r:id="Rae9332272840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d55ac1aea4983" /><Relationship Type="http://schemas.openxmlformats.org/officeDocument/2006/relationships/footer" Target="/word/footer1.xml" Id="Rae93322728404b60" /></Relationships>
</file>