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799aa32fa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INVEST AS</w:t>
      </w:r>
    </w:p>
    <w:sectPr>
      <w:headerReference xmlns:r="http://schemas.openxmlformats.org/officeDocument/2006/relationships" w:type="default" r:id="R587b96c5d11648ae"/>
      <w:footerReference xmlns:r="http://schemas.openxmlformats.org/officeDocument/2006/relationships" w:type="default" r:id="Rd4aea21e6ae3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b96c5d11648ae" /><Relationship Type="http://schemas.openxmlformats.org/officeDocument/2006/relationships/footer" Target="/word/footer1.xml" Id="Rd4aea21e6ae34b6f" /></Relationships>
</file>