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adab23af3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BLUEBIRD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BLUEBIRD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a03f3585c9433b"/>
      <w:footerReference xmlns:r="http://schemas.openxmlformats.org/officeDocument/2006/relationships" w:type="default" r:id="R03b0f5b0afb6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INVEST I AS   ·   Org.nr 989 348 973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03f3585c9433b" /><Relationship Type="http://schemas.openxmlformats.org/officeDocument/2006/relationships/footer" Target="/word/footer1.xml" Id="R03b0f5b0afb64ddc" /></Relationships>
</file>