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3da0c3f26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AKSENTRA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AKSENTRA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db352b4f44ee4"/>
      <w:footerReference xmlns:r="http://schemas.openxmlformats.org/officeDocument/2006/relationships" w:type="default" r:id="R8d31bbe609f3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AKSENTRA AS   ·   Org.nr 989 380 974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AKSENTRA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db352b4f44ee4" /><Relationship Type="http://schemas.openxmlformats.org/officeDocument/2006/relationships/footer" Target="/word/footer1.xml" Id="R8d31bbe609f34a72" /></Relationships>
</file>