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70ebe565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 WICKSTRØM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 WICKSTRØM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597dce17b42ad"/>
      <w:footerReference xmlns:r="http://schemas.openxmlformats.org/officeDocument/2006/relationships" w:type="default" r:id="R6758722fe1f6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 WICKSTRØM AS   ·   Org.nr 989 447 688   ·   Søbstadvegen 1C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 WICKSTRØM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597dce17b42ad" /><Relationship Type="http://schemas.openxmlformats.org/officeDocument/2006/relationships/footer" Target="/word/footer1.xml" Id="R6758722fe1f645c3" /></Relationships>
</file>