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cd589dfce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LEVANTOR AS.</w:t>
      </w:r>
    </w:p>
    <w:sectPr>
      <w:headerReference xmlns:r="http://schemas.openxmlformats.org/officeDocument/2006/relationships" w:type="default" r:id="Rc5a2133f43d84053"/>
      <w:footerReference xmlns:r="http://schemas.openxmlformats.org/officeDocument/2006/relationships" w:type="default" r:id="Rb37d5b0d042b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2133f43d84053" /><Relationship Type="http://schemas.openxmlformats.org/officeDocument/2006/relationships/footer" Target="/word/footer1.xml" Id="Rb37d5b0d042b4c3a" /></Relationships>
</file>