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6793f3316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MARIANNE EIKENES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MARIANNE EIKENES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4755ed0974b3c"/>
      <w:footerReference xmlns:r="http://schemas.openxmlformats.org/officeDocument/2006/relationships" w:type="default" r:id="R05fc82f707b3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MARIANNE EIKENES   ·   Org.nr 989 489 232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MARIANNE EIKENES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4755ed0974b3c" /><Relationship Type="http://schemas.openxmlformats.org/officeDocument/2006/relationships/footer" Target="/word/footer1.xml" Id="R05fc82f707b34acd" /></Relationships>
</file>