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e1baf9f42d4f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GOMLE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Sortland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Sortland,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GOMLE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b0bcb50057743ef"/>
      <w:footerReference xmlns:r="http://schemas.openxmlformats.org/officeDocument/2006/relationships" w:type="default" r:id="Rd8681a9c87bf4d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GOMLE INVEST AS   ·   Org.nr 989 528 181   ·   Nordre Selnesveien 3   ·   8402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GOMLE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0bcb50057743ef" /><Relationship Type="http://schemas.openxmlformats.org/officeDocument/2006/relationships/footer" Target="/word/footer1.xml" Id="Rd8681a9c87bf4d42" /></Relationships>
</file>