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b3c87007f45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2824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Nærsnes,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2824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fbfb6cdfaa44ff"/>
      <w:footerReference xmlns:r="http://schemas.openxmlformats.org/officeDocument/2006/relationships" w:type="default" r:id="R5309df8e2dc745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2824 EIENDOM AS   ·   Org.nr 989 537 563   ·   Nærsnestangen 70   ·   3478 NÆRSNES   ·   Tlf. 66 85 08 50   ·   ketilwold@gmail.com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2824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bfb6cdfaa44ff" /><Relationship Type="http://schemas.openxmlformats.org/officeDocument/2006/relationships/footer" Target="/word/footer1.xml" Id="R5309df8e2dc7458c" /></Relationships>
</file>