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a1cea6248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 FRESCO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 FRESCO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ce36108fa4621"/>
      <w:footerReference xmlns:r="http://schemas.openxmlformats.org/officeDocument/2006/relationships" w:type="default" r:id="Re607cec6ac9b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 FRESCO AS   ·   Org.nr 989 606 565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 FRESCO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ce36108fa4621" /><Relationship Type="http://schemas.openxmlformats.org/officeDocument/2006/relationships/footer" Target="/word/footer1.xml" Id="Re607cec6ac9b4a5e" /></Relationships>
</file>