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259a10290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SIBIRICA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SIBIRICA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90010906c45b0"/>
      <w:footerReference xmlns:r="http://schemas.openxmlformats.org/officeDocument/2006/relationships" w:type="default" r:id="R52145f5c2719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AS   ·   Org.nr 989 657 186   ·   Pihl 4433   ·   2612 SJUSJØEN   ·   oyvind@timbernor.com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90010906c45b0" /><Relationship Type="http://schemas.openxmlformats.org/officeDocument/2006/relationships/footer" Target="/word/footer1.xml" Id="R52145f5c271946fa" /></Relationships>
</file>