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ee1330d98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HUSVIKA AS.</w:t>
      </w:r>
    </w:p>
    <w:sectPr>
      <w:headerReference xmlns:r="http://schemas.openxmlformats.org/officeDocument/2006/relationships" w:type="default" r:id="R5932034b0df34de2"/>
      <w:footerReference xmlns:r="http://schemas.openxmlformats.org/officeDocument/2006/relationships" w:type="default" r:id="Ra397d3481d67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2034b0df34de2" /><Relationship Type="http://schemas.openxmlformats.org/officeDocument/2006/relationships/footer" Target="/word/footer1.xml" Id="Ra397d3481d674d2a" /></Relationships>
</file>