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c34a03c76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SMAALENENE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SMAALENENE REVISJON AS</w:t>
      </w:r>
    </w:p>
    <w:sectPr>
      <w:headerReference xmlns:r="http://schemas.openxmlformats.org/officeDocument/2006/relationships" w:type="default" r:id="R2260480574b248c0"/>
      <w:footerReference xmlns:r="http://schemas.openxmlformats.org/officeDocument/2006/relationships" w:type="default" r:id="R1ed294da8e38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SMAALENENE REVISJON AS   ·   Org.nr 989 664 379   ·   Storgata 2   ·   1850 MYSEN   ·   post@smaalenenerevisjon.no   ·   smaalenenerevisjon.no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SMAALENENE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0480574b248c0" /><Relationship Type="http://schemas.openxmlformats.org/officeDocument/2006/relationships/footer" Target="/word/footer1.xml" Id="R1ed294da8e384fcc" /></Relationships>
</file>