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41c5ccbfe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SMAALENENE REVISJON AS</w:t>
      </w:r>
    </w:p>
    <w:sectPr>
      <w:headerReference xmlns:r="http://schemas.openxmlformats.org/officeDocument/2006/relationships" w:type="default" r:id="R774d312fae54413d"/>
      <w:footerReference xmlns:r="http://schemas.openxmlformats.org/officeDocument/2006/relationships" w:type="default" r:id="R0397e7a8144c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d312fae54413d" /><Relationship Type="http://schemas.openxmlformats.org/officeDocument/2006/relationships/footer" Target="/word/footer1.xml" Id="R0397e7a8144c4e1a" /></Relationships>
</file>