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54112ed524b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VEFAS RETUR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VEFAS RETUR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60a87f2ce408d"/>
      <w:footerReference xmlns:r="http://schemas.openxmlformats.org/officeDocument/2006/relationships" w:type="default" r:id="R4fc905752fbf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VEFAS RETUR AS   ·   Org.nr 989 694 332   ·   Amtmannsnesveien 101   ·   9515 ALTA   ·   Tlf. 78 44 47 50   ·   firmapost@vefasretur.no   ·   www.vefasretur.no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VEFAS RETUR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60a87f2ce408d" /><Relationship Type="http://schemas.openxmlformats.org/officeDocument/2006/relationships/footer" Target="/word/footer1.xml" Id="R4fc905752fbf4508" /></Relationships>
</file>