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e2d5df45f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99e42f2854739"/>
      <w:footerReference xmlns:r="http://schemas.openxmlformats.org/officeDocument/2006/relationships" w:type="default" r:id="R5d527a4e89e5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 EIENDOM AS   ·   Org.nr 989 700 634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99e42f2854739" /><Relationship Type="http://schemas.openxmlformats.org/officeDocument/2006/relationships/footer" Target="/word/footer1.xml" Id="R5d527a4e89e54632" /></Relationships>
</file>