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98b5580e84e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AKROBAT INVEST AS</w:t>
      </w:r>
    </w:p>
    <w:sectPr>
      <w:headerReference xmlns:r="http://schemas.openxmlformats.org/officeDocument/2006/relationships" w:type="default" r:id="R36e43411055b4e14"/>
      <w:footerReference xmlns:r="http://schemas.openxmlformats.org/officeDocument/2006/relationships" w:type="default" r:id="R25cb11fd88c4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AKROBAT INVEST AS   ·   Org.nr 989 703 072   ·   Heggeliveien 42B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AKROBAT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43411055b4e14" /><Relationship Type="http://schemas.openxmlformats.org/officeDocument/2006/relationships/footer" Target="/word/footer1.xml" Id="R25cb11fd88c448b4" /></Relationships>
</file>