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4f9ca132e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FLATEKVAL AS, org.nr 989 709 607,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FLATEKVAL AS</w:t>
      </w:r>
    </w:p>
    <w:sectPr>
      <w:headerReference xmlns:r="http://schemas.openxmlformats.org/officeDocument/2006/relationships" w:type="default" r:id="R0164b064c7fc495a"/>
      <w:footerReference xmlns:r="http://schemas.openxmlformats.org/officeDocument/2006/relationships" w:type="default" r:id="R691fbca80819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FLATEKVAL AS   ·   Org.nr 989 709 607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FLATEKVAL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4b064c7fc495a" /><Relationship Type="http://schemas.openxmlformats.org/officeDocument/2006/relationships/footer" Target="/word/footer1.xml" Id="R691fbca808194fbd" /></Relationships>
</file>