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99e8d04fc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HJELLNES AS</w:t>
      </w:r>
    </w:p>
    <w:sectPr>
      <w:headerReference xmlns:r="http://schemas.openxmlformats.org/officeDocument/2006/relationships" w:type="default" r:id="Rbbd6f50217e14d02"/>
      <w:footerReference xmlns:r="http://schemas.openxmlformats.org/officeDocument/2006/relationships" w:type="default" r:id="R90e6837ddcab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6f50217e14d02" /><Relationship Type="http://schemas.openxmlformats.org/officeDocument/2006/relationships/footer" Target="/word/footer1.xml" Id="R90e6837ddcab480d" /></Relationships>
</file>