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1bb97027784b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R2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R2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4e62034a554990"/>
      <w:footerReference xmlns:r="http://schemas.openxmlformats.org/officeDocument/2006/relationships" w:type="default" r:id="R9e2f932aa6554a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R2 ØKONOMI AS   ·   Org.nr 989 816 462   ·   Furnesvegen 223   ·   2319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R2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4e62034a554990" /><Relationship Type="http://schemas.openxmlformats.org/officeDocument/2006/relationships/footer" Target="/word/footer1.xml" Id="R9e2f932aa6554a38" /></Relationships>
</file>