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b32091838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ARMERING HOLDING AS</w:t>
      </w:r>
    </w:p>
    <w:sectPr>
      <w:headerReference xmlns:r="http://schemas.openxmlformats.org/officeDocument/2006/relationships" w:type="default" r:id="R97055eb20f2148be"/>
      <w:footerReference xmlns:r="http://schemas.openxmlformats.org/officeDocument/2006/relationships" w:type="default" r:id="R39071cd0c136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55eb20f2148be" /><Relationship Type="http://schemas.openxmlformats.org/officeDocument/2006/relationships/footer" Target="/word/footer1.xml" Id="R39071cd0c13648c7" /></Relationships>
</file>