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9d67f7b14a4a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CAVEO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CAVEO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854a03840743f3"/>
      <w:footerReference xmlns:r="http://schemas.openxmlformats.org/officeDocument/2006/relationships" w:type="default" r:id="R4ebe602ba66946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CAVEO MANAGEMENT AS   ·   Org.nr 989 833 650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CAVEO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54a03840743f3" /><Relationship Type="http://schemas.openxmlformats.org/officeDocument/2006/relationships/footer" Target="/word/footer1.xml" Id="R4ebe602ba669466e" /></Relationships>
</file>