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5de6c78f9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GODSTART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GODSTART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1a9a8d4824b79"/>
      <w:footerReference xmlns:r="http://schemas.openxmlformats.org/officeDocument/2006/relationships" w:type="default" r:id="R62d2f7467e7f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GODSTART AS   ·   Org.nr 989 849 549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GODSTART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1a9a8d4824b79" /><Relationship Type="http://schemas.openxmlformats.org/officeDocument/2006/relationships/footer" Target="/word/footer1.xml" Id="R62d2f7467e7f4d3d" /></Relationships>
</file>