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e8dfcf3f5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 NUF</w:t>
      </w:r>
    </w:p>
    <w:sectPr>
      <w:headerReference xmlns:r="http://schemas.openxmlformats.org/officeDocument/2006/relationships" w:type="default" r:id="Refdf46f459524ffd"/>
      <w:footerReference xmlns:r="http://schemas.openxmlformats.org/officeDocument/2006/relationships" w:type="default" r:id="Raaf7987f273d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f46f459524ffd" /><Relationship Type="http://schemas.openxmlformats.org/officeDocument/2006/relationships/footer" Target="/word/footer1.xml" Id="Raaf7987f273d40ef" /></Relationships>
</file>