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dfc28897448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 INVEST AS</w:t>
      </w:r>
    </w:p>
    <w:sectPr>
      <w:headerReference xmlns:r="http://schemas.openxmlformats.org/officeDocument/2006/relationships" w:type="default" r:id="R9063f2298caa4efb"/>
      <w:footerReference xmlns:r="http://schemas.openxmlformats.org/officeDocument/2006/relationships" w:type="default" r:id="Rc16379c6a8604f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 INVEST AS   ·   Org.nr 989 897 926   ·   Kleiven 15B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3f2298caa4efb" /><Relationship Type="http://schemas.openxmlformats.org/officeDocument/2006/relationships/footer" Target="/word/footer1.xml" Id="Rc16379c6a8604fb0" /></Relationships>
</file>