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0780b911a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6dce5955a4cd2"/>
      <w:footerReference xmlns:r="http://schemas.openxmlformats.org/officeDocument/2006/relationships" w:type="default" r:id="Rc322e39c819a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BRELIN AS   ·   Org.nr 989 932 101   ·   Seterveien 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6dce5955a4cd2" /><Relationship Type="http://schemas.openxmlformats.org/officeDocument/2006/relationships/footer" Target="/word/footer1.xml" Id="Rc322e39c819a4920" /></Relationships>
</file>