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4fbe3a3abb40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Kolltveit,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HAVLI-INVEST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HAVLI-INVEST AS</w:t>
      </w:r>
    </w:p>
    <w:sectPr>
      <w:headerReference xmlns:r="http://schemas.openxmlformats.org/officeDocument/2006/relationships" w:type="default" r:id="Rdd8929cd63b34ff1"/>
      <w:footerReference xmlns:r="http://schemas.openxmlformats.org/officeDocument/2006/relationships" w:type="default" r:id="R2e19eb163e6b4f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HAVLI-INVEST AS   ·   Org.nr 989 944 991   ·   c/o Roy-Eddy Lie, Gulenakken 11   ·   5360 KOLLTVEIT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HAVLI-INVEST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8929cd63b34ff1" /><Relationship Type="http://schemas.openxmlformats.org/officeDocument/2006/relationships/footer" Target="/word/footer1.xml" Id="R2e19eb163e6b4f6b" /></Relationships>
</file>