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8ee7d2685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KYSTSALG.NO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KYSTSALG.NO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6a619f4b4484d"/>
      <w:footerReference xmlns:r="http://schemas.openxmlformats.org/officeDocument/2006/relationships" w:type="default" r:id="R61f8e2c141a8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KYSTSALG.NO AS   ·   Org.nr 989 958 313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KYSTSALG.NO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6a619f4b4484d" /><Relationship Type="http://schemas.openxmlformats.org/officeDocument/2006/relationships/footer" Target="/word/footer1.xml" Id="R61f8e2c141a84635" /></Relationships>
</file>