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0d4e5b2a84e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C.E. BØSTERUD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C.E. BØSTERUD AS</w:t>
      </w:r>
    </w:p>
    <w:sectPr>
      <w:headerReference xmlns:r="http://schemas.openxmlformats.org/officeDocument/2006/relationships" w:type="default" r:id="Rd6860ba75a554e15"/>
      <w:footerReference xmlns:r="http://schemas.openxmlformats.org/officeDocument/2006/relationships" w:type="default" r:id="R39944e34ffbd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C.E. BØSTERUD AS   ·   Org.nr 989 966 278   ·   Sørbrøden Gård, Brødenveien 308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C.E. BØSTERUD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60ba75a554e15" /><Relationship Type="http://schemas.openxmlformats.org/officeDocument/2006/relationships/footer" Target="/word/footer1.xml" Id="R39944e34ffbd49b4" /></Relationships>
</file>