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bf60e5a21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9531b93c84cd2"/>
      <w:footerReference xmlns:r="http://schemas.openxmlformats.org/officeDocument/2006/relationships" w:type="default" r:id="R652f800c46c5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KIRIE AS   ·   Org.nr 989 966 758   ·   Evjehøgda 6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9531b93c84cd2" /><Relationship Type="http://schemas.openxmlformats.org/officeDocument/2006/relationships/footer" Target="/word/footer1.xml" Id="R652f800c46c54b8e" /></Relationships>
</file>