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6b4c862d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BORR AS</w:t>
      </w:r>
    </w:p>
    <w:sectPr>
      <w:headerReference xmlns:r="http://schemas.openxmlformats.org/officeDocument/2006/relationships" w:type="default" r:id="R8779ae42ba8c4bac"/>
      <w:footerReference xmlns:r="http://schemas.openxmlformats.org/officeDocument/2006/relationships" w:type="default" r:id="R04505fad222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9ae42ba8c4bac" /><Relationship Type="http://schemas.openxmlformats.org/officeDocument/2006/relationships/footer" Target="/word/footer1.xml" Id="R04505fad222c4b31" /></Relationships>
</file>