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52637c8b9244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RÅDYRKROKEN AS</w:t>
      </w:r>
    </w:p>
    <w:sectPr>
      <w:headerReference xmlns:r="http://schemas.openxmlformats.org/officeDocument/2006/relationships" w:type="default" r:id="R931826f882f94cfa"/>
      <w:footerReference xmlns:r="http://schemas.openxmlformats.org/officeDocument/2006/relationships" w:type="default" r:id="R345389b88c1d4b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RÅDYRKROKEN AS   ·   Org.nr 990 055 882   ·   Rådyrkroken 2A   ·   3032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RÅDYRKROKEN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1826f882f94cfa" /><Relationship Type="http://schemas.openxmlformats.org/officeDocument/2006/relationships/footer" Target="/word/footer1.xml" Id="R345389b88c1d4b34" /></Relationships>
</file>