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da0a3bc61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693a3454f4990"/>
      <w:footerReference xmlns:r="http://schemas.openxmlformats.org/officeDocument/2006/relationships" w:type="default" r:id="Rb65d32dc184e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693a3454f4990" /><Relationship Type="http://schemas.openxmlformats.org/officeDocument/2006/relationships/footer" Target="/word/footer1.xml" Id="Rb65d32dc184e4196" /></Relationships>
</file>