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f59a70ebe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CHANGETECH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CHANGETECH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298aaf7a348d9"/>
      <w:footerReference xmlns:r="http://schemas.openxmlformats.org/officeDocument/2006/relationships" w:type="default" r:id="R5334673bca07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CHANGETECH AS   ·   Org.nr 990 058 016   ·   Gaustadalléen 21   ·   0349 OSLO   ·   Tlf. 22 95 85 80   ·   post@changetech.no   ·   www.changetech.no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CHANGETECH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298aaf7a348d9" /><Relationship Type="http://schemas.openxmlformats.org/officeDocument/2006/relationships/footer" Target="/word/footer1.xml" Id="R5334673bca074837" /></Relationships>
</file>