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3e48466d341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 REGNSKAP AS</w:t>
      </w:r>
    </w:p>
    <w:sectPr>
      <w:headerReference xmlns:r="http://schemas.openxmlformats.org/officeDocument/2006/relationships" w:type="default" r:id="R46f2ea6af6f3485c"/>
      <w:footerReference xmlns:r="http://schemas.openxmlformats.org/officeDocument/2006/relationships" w:type="default" r:id="R0cbef07cd3514c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REGNSKAP AS   ·   Org.nr 990 089 639   ·   Langgata 15D   ·   4515 MANDAL   ·   Tlf. 400 01 897   ·   www.agderregnskap.no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2ea6af6f3485c" /><Relationship Type="http://schemas.openxmlformats.org/officeDocument/2006/relationships/footer" Target="/word/footer1.xml" Id="R0cbef07cd3514cde" /></Relationships>
</file>