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3e5ce460af4b0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FIRST MARKETING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FIRST MARKETING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5e4a37e766d4235"/>
      <w:footerReference xmlns:r="http://schemas.openxmlformats.org/officeDocument/2006/relationships" w:type="default" r:id="R4d8415c725a540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FIRST MARKETING AS   ·   Org.nr 990 105 693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FIRST MARKETING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e4a37e766d4235" /><Relationship Type="http://schemas.openxmlformats.org/officeDocument/2006/relationships/footer" Target="/word/footer1.xml" Id="R4d8415c725a5403c" /></Relationships>
</file>