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eed48a665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SENTA INVEST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SENTA INVEST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bbf3845b7454d"/>
      <w:footerReference xmlns:r="http://schemas.openxmlformats.org/officeDocument/2006/relationships" w:type="default" r:id="R795fa3f725d6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SENTA INVEST LTD   ·   Org.nr 990 108 994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SENTA INVEST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bbf3845b7454d" /><Relationship Type="http://schemas.openxmlformats.org/officeDocument/2006/relationships/footer" Target="/word/footer1.xml" Id="R795fa3f725d641db" /></Relationships>
</file>