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58e16169ca4b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STYVIKEN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STYVIKEN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8b05af2d3f44c4"/>
      <w:footerReference xmlns:r="http://schemas.openxmlformats.org/officeDocument/2006/relationships" w:type="default" r:id="R2f5859edb59e49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STYVIKEN INVEST AS   ·   Org.nr 990 129 169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STYVIKEN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8b05af2d3f44c4" /><Relationship Type="http://schemas.openxmlformats.org/officeDocument/2006/relationships/footer" Target="/word/footer1.xml" Id="R2f5859edb59e49d1" /></Relationships>
</file>