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fb1a84602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NILSEN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Austmarka,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NILSEN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ebda0328eb4872"/>
      <w:footerReference xmlns:r="http://schemas.openxmlformats.org/officeDocument/2006/relationships" w:type="default" r:id="R1ff148a316a4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NILSEN EIENDOM AS   ·   Org.nr 990 281 092   ·   c/o Kjell Nilsen, Brødbølvegen 646   ·   2224 AUSTMARKA   ·   Tlf. 62 82 87 04   ·   kjell_nilsen_@hotmail.com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NILSEN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bda0328eb4872" /><Relationship Type="http://schemas.openxmlformats.org/officeDocument/2006/relationships/footer" Target="/word/footer1.xml" Id="R1ff148a316a44f01" /></Relationships>
</file>