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8cc679f55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c97531f2a4e41"/>
      <w:footerReference xmlns:r="http://schemas.openxmlformats.org/officeDocument/2006/relationships" w:type="default" r:id="R0b47086ab1a9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STORHOLMEN INVEST AS   ·   Org.nr 990 298 017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c97531f2a4e41" /><Relationship Type="http://schemas.openxmlformats.org/officeDocument/2006/relationships/footer" Target="/word/footer1.xml" Id="R0b47086ab1a94ada" /></Relationships>
</file>