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f044a6dde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INGOTS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INGOTS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98d9e345b4dc4"/>
      <w:footerReference xmlns:r="http://schemas.openxmlformats.org/officeDocument/2006/relationships" w:type="default" r:id="R8ee08e3d098a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INGOTS AS   ·   Org.nr 990 363 471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INGOTS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98d9e345b4dc4" /><Relationship Type="http://schemas.openxmlformats.org/officeDocument/2006/relationships/footer" Target="/word/footer1.xml" Id="R8ee08e3d098a4451" /></Relationships>
</file>