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3f120ac59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FORMAFLIS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FORMAFLIS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412b9c3d74c97"/>
      <w:footerReference xmlns:r="http://schemas.openxmlformats.org/officeDocument/2006/relationships" w:type="default" r:id="Ra159f6bae657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FORMAFLIS AS   ·   Org.nr 990 366 306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FORMAFLIS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412b9c3d74c97" /><Relationship Type="http://schemas.openxmlformats.org/officeDocument/2006/relationships/footer" Target="/word/footer1.xml" Id="Ra159f6bae657498e" /></Relationships>
</file>