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cf6ec559e42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DANSKE INVEST NORSKE AKSJER INSTITUSJON II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3f09f6accd6e4f14"/>
      <w:footerReference xmlns:r="http://schemas.openxmlformats.org/officeDocument/2006/relationships" w:type="default" r:id="Rc206856588dd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9f6accd6e4f14" /><Relationship Type="http://schemas.openxmlformats.org/officeDocument/2006/relationships/footer" Target="/word/footer1.xml" Id="Rc206856588dd432c" /></Relationships>
</file>